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5B396" w14:textId="77777777" w:rsidR="00636595" w:rsidRPr="00083085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ANNEX </w:t>
      </w:r>
      <w:r w:rsidR="00051C80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>7</w:t>
      </w:r>
      <w:r w:rsid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5D7503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>CONDICIONS ESPECIALS</w:t>
      </w:r>
      <w:r w:rsidR="001A364D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I </w:t>
      </w:r>
      <w:r w:rsidR="003A483C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CLÀUSULES </w:t>
      </w:r>
      <w:r w:rsidR="00A7433A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>E</w:t>
      </w:r>
      <w:r w:rsidR="001A364D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>SSENCIALS</w:t>
      </w:r>
      <w:r w:rsidR="005D7503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D’EXECUCIÓ</w:t>
      </w:r>
      <w:r w:rsidR="00136628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</w:p>
    <w:p w14:paraId="4597745B" w14:textId="1AAC2E74" w:rsidR="00121415" w:rsidRPr="00051C80" w:rsidRDefault="00121415">
      <w:pPr>
        <w:rPr>
          <w:rFonts w:ascii="Arial" w:hAnsi="Arial" w:cs="Arial"/>
        </w:rPr>
      </w:pPr>
      <w:bookmarkStart w:id="0" w:name="_GoBack"/>
      <w:bookmarkEnd w:id="0"/>
    </w:p>
    <w:p w14:paraId="5E57B26E" w14:textId="77777777"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14:paraId="65650AF6" w14:textId="77777777" w:rsidR="00121415" w:rsidRDefault="00121415" w:rsidP="00121415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14:paraId="706279DF" w14:textId="77777777"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14:paraId="0CEA5F8B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14:paraId="166010F8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14:paraId="7E77B9C8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14:paraId="521F16A1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14:paraId="0DB40AC3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14:paraId="4F0DA05F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14:paraId="58CE4BEE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14:paraId="7D43C71E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14:paraId="2C3ACC0D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14:paraId="66B2D5D4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14:paraId="75C20E50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14:paraId="30AC0D46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14:paraId="5385F3CC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14:paraId="54E6A9E2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14:paraId="30101599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14:paraId="741967E5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14:paraId="0DB3A9D1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14:paraId="40866083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14:paraId="7E315428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14:paraId="4576892D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14:paraId="6F796CEB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14:paraId="205470F4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14:paraId="627E0499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14:paraId="1783581F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14:paraId="24D85E60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14:paraId="1BA95CCC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4B59C25E" w14:textId="77777777"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consideracions d’ètica en la contractació</w:t>
      </w:r>
    </w:p>
    <w:p w14:paraId="4D827C32" w14:textId="77777777"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14:paraId="21E36128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14:paraId="2B1310F3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14:paraId="157E16D1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14:paraId="213E0FEB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14:paraId="64F5627E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14:paraId="34D0577D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14:paraId="37B9167A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14:paraId="52A00569" w14:textId="77777777"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subcontractistes,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14:paraId="5FFC64BC" w14:textId="77777777"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14:paraId="70B16719" w14:textId="77777777" w:rsidR="00121415" w:rsidRPr="00051C80" w:rsidRDefault="00121415" w:rsidP="00121415">
      <w:pPr>
        <w:jc w:val="both"/>
        <w:rPr>
          <w:rFonts w:ascii="Arial" w:hAnsi="Arial" w:cs="Arial"/>
        </w:rPr>
      </w:pPr>
    </w:p>
    <w:p w14:paraId="60CD0C03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14:paraId="3552B884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14:paraId="417D693C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14:paraId="033AEF01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14:paraId="06EFA26E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dels licitadors d’indicar en la seva oferta, si tenen previst subcontractar els servidors o els serveis associats a aquests, el nom o el perfil empresarial, definit per referència a les condicions de solvència professional o tècnica, dels subcontractistes als quals se n’encarregui la realització.</w:t>
      </w:r>
    </w:p>
    <w:sectPr w:rsidR="00121415" w:rsidRPr="00051C80" w:rsidSect="000830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402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C10A1" w14:textId="77777777"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14:paraId="6933D9B4" w14:textId="77777777"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2982E" w14:textId="77777777" w:rsidR="00E27B25" w:rsidRDefault="00E27B2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39800" w14:textId="2539F0A3" w:rsidR="001D105A" w:rsidRDefault="00E27B25" w:rsidP="001D105A">
    <w:pPr>
      <w:pStyle w:val="Peu"/>
      <w:jc w:val="right"/>
      <w:rPr>
        <w:rFonts w:ascii="Calibri Light" w:hAnsi="Calibri Light"/>
        <w:sz w:val="14"/>
      </w:rPr>
    </w:pPr>
    <w:r>
      <w:rPr>
        <w:rFonts w:ascii="Calibri Light" w:hAnsi="Calibri Light"/>
        <w:noProof/>
        <w:sz w:val="14"/>
        <w:lang w:eastAsia="ca-ES" w:bidi="ks-Deva"/>
      </w:rPr>
      <w:drawing>
        <wp:anchor distT="0" distB="0" distL="114300" distR="114300" simplePos="0" relativeHeight="251663360" behindDoc="0" locked="0" layoutInCell="1" allowOverlap="1" wp14:anchorId="0876EC11" wp14:editId="21D473D7">
          <wp:simplePos x="0" y="0"/>
          <wp:positionH relativeFrom="column">
            <wp:posOffset>72390</wp:posOffset>
          </wp:positionH>
          <wp:positionV relativeFrom="paragraph">
            <wp:posOffset>-368300</wp:posOffset>
          </wp:positionV>
          <wp:extent cx="1347470" cy="365760"/>
          <wp:effectExtent l="0" t="0" r="5080" b="0"/>
          <wp:wrapSquare wrapText="bothSides"/>
          <wp:docPr id="141401630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BCAF7E9" w14:textId="78B59D8E" w:rsidR="001D105A" w:rsidRPr="001D105A" w:rsidRDefault="001D105A">
    <w:pPr>
      <w:pStyle w:val="Peu"/>
      <w:rPr>
        <w:rFonts w:ascii="Calibri Light" w:hAnsi="Calibri Light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89C18" w14:textId="77777777" w:rsidR="00E27B25" w:rsidRDefault="00E27B2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6F7C2" w14:textId="77777777"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14:paraId="7A1B23EF" w14:textId="77777777"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A34FA" w14:textId="77777777" w:rsidR="00E27B25" w:rsidRDefault="00E27B2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736E9" w14:textId="5964B8CA" w:rsidR="00C8019D" w:rsidRDefault="00083085" w:rsidP="00083085">
    <w:pPr>
      <w:pStyle w:val="Capalera"/>
      <w:tabs>
        <w:tab w:val="clear" w:pos="4252"/>
        <w:tab w:val="clear" w:pos="8504"/>
        <w:tab w:val="left" w:pos="6135"/>
      </w:tabs>
    </w:pPr>
    <w:r>
      <w:rPr>
        <w:noProof/>
        <w:lang w:eastAsia="ca-ES" w:bidi="ks-Deva"/>
      </w:rPr>
      <w:drawing>
        <wp:anchor distT="0" distB="0" distL="114300" distR="114300" simplePos="0" relativeHeight="251660288" behindDoc="1" locked="0" layoutInCell="1" allowOverlap="1" wp14:anchorId="3A2526A5" wp14:editId="3E484AB4">
          <wp:simplePos x="0" y="0"/>
          <wp:positionH relativeFrom="margin">
            <wp:align>right</wp:align>
          </wp:positionH>
          <wp:positionV relativeFrom="paragraph">
            <wp:posOffset>-15875</wp:posOffset>
          </wp:positionV>
          <wp:extent cx="1371600" cy="1001395"/>
          <wp:effectExtent l="0" t="0" r="0" b="8255"/>
          <wp:wrapNone/>
          <wp:docPr id="27" name="Imatge 27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7B25">
      <w:rPr>
        <w:noProof/>
        <w:lang w:eastAsia="ca-ES" w:bidi="ks-Deva"/>
      </w:rPr>
      <w:drawing>
        <wp:anchor distT="0" distB="0" distL="114300" distR="114300" simplePos="0" relativeHeight="251662336" behindDoc="0" locked="0" layoutInCell="1" allowOverlap="1" wp14:anchorId="08120BAE" wp14:editId="3756D41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6B78D" w14:textId="77777777" w:rsidR="00E27B25" w:rsidRDefault="00E27B2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83085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1D581D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27B25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4357C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3597F-3D5B-49A1-AEC0-8070BF6C1D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8450DA-4A82-4B84-91CA-1D9CF4178FC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07B2F4-080A-4071-908B-951FF60F72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1219</Words>
  <Characters>6951</Characters>
  <Application>Microsoft Office Word</Application>
  <DocSecurity>0</DocSecurity>
  <Lines>57</Lines>
  <Paragraphs>16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Raquel Fornas Pizarro</cp:lastModifiedBy>
  <cp:revision>9</cp:revision>
  <cp:lastPrinted>2023-03-13T13:12:00Z</cp:lastPrinted>
  <dcterms:created xsi:type="dcterms:W3CDTF">2023-03-13T13:20:00Z</dcterms:created>
  <dcterms:modified xsi:type="dcterms:W3CDTF">2024-09-12T08:07:00Z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